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F9" w:rsidRPr="000B22BA" w:rsidRDefault="001C5AF9" w:rsidP="001C5A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22BA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 ลักษณะต้องห้าม และคุณลักษณะที่ควรมีของผู้ดำรงตำแหน่ง</w:t>
      </w:r>
    </w:p>
    <w:p w:rsidR="001C5AF9" w:rsidRPr="000B22BA" w:rsidRDefault="001C5AF9" w:rsidP="001C5A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22BA">
        <w:rPr>
          <w:rFonts w:ascii="TH SarabunPSK" w:hAnsi="TH SarabunPSK" w:cs="TH SarabunPSK"/>
          <w:b/>
          <w:bCs/>
          <w:sz w:val="32"/>
          <w:szCs w:val="32"/>
          <w:cs/>
        </w:rPr>
        <w:t>คณบดีคณะ</w:t>
      </w:r>
      <w:r w:rsidR="005E6DBC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</w:t>
      </w:r>
    </w:p>
    <w:p w:rsidR="001C5AF9" w:rsidRPr="00E1485F" w:rsidRDefault="001C5AF9" w:rsidP="001C5AF9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1485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1C5AF9" w:rsidRPr="000B22BA" w:rsidRDefault="001C5AF9" w:rsidP="001C5A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485F">
        <w:rPr>
          <w:rFonts w:ascii="TH SarabunPSK" w:hAnsi="TH SarabunPSK" w:cs="TH SarabunPSK"/>
          <w:sz w:val="32"/>
          <w:szCs w:val="32"/>
          <w:cs/>
        </w:rPr>
        <w:tab/>
      </w:r>
      <w:r w:rsidRPr="00E1485F">
        <w:rPr>
          <w:rFonts w:ascii="TH SarabunPSK" w:hAnsi="TH SarabunPSK" w:cs="TH SarabunPSK"/>
          <w:sz w:val="32"/>
          <w:szCs w:val="32"/>
          <w:cs/>
        </w:rPr>
        <w:tab/>
      </w:r>
      <w:r w:rsidRPr="000B22BA">
        <w:rPr>
          <w:rFonts w:ascii="TH SarabunPSK" w:hAnsi="TH SarabunPSK" w:cs="TH SarabunPSK"/>
          <w:sz w:val="32"/>
          <w:szCs w:val="32"/>
          <w:cs/>
        </w:rPr>
        <w:t>คณะกรรมการสรรหาคณบดี</w:t>
      </w:r>
      <w:r w:rsidR="007147DA" w:rsidRPr="007147DA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  <w:r w:rsidR="00901E59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ประกาศคุณสมบัติ ลักษณะต้องห้าม </w:t>
      </w:r>
      <w:r w:rsidR="007147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</w:t>
      </w:r>
      <w:r w:rsidRPr="000B22BA">
        <w:rPr>
          <w:rFonts w:ascii="TH SarabunPSK" w:hAnsi="TH SarabunPSK" w:cs="TH SarabunPSK"/>
          <w:spacing w:val="-4"/>
          <w:sz w:val="32"/>
          <w:szCs w:val="32"/>
          <w:cs/>
        </w:rPr>
        <w:t>และคุณลักษณะที่ควรมีของ ผู้ดำรง</w:t>
      </w:r>
      <w:r w:rsidRPr="000B22BA">
        <w:rPr>
          <w:rFonts w:ascii="TH SarabunPSK" w:hAnsi="TH SarabunPSK" w:cs="TH SarabunPSK"/>
          <w:sz w:val="32"/>
          <w:szCs w:val="32"/>
          <w:cs/>
        </w:rPr>
        <w:t>ตำแหน่งคณบดี</w:t>
      </w:r>
      <w:r w:rsidR="005E6DBC" w:rsidRPr="005E6DBC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</w:p>
    <w:p w:rsidR="001C5AF9" w:rsidRPr="000B22BA" w:rsidRDefault="001C5AF9" w:rsidP="0015069D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คุณสมบัติของคณบดี </w:t>
      </w:r>
      <w:r w:rsidRPr="000B22BA">
        <w:rPr>
          <w:rFonts w:ascii="TH SarabunPSK" w:hAnsi="TH SarabunPSK" w:cs="TH SarabunPSK"/>
          <w:sz w:val="32"/>
          <w:szCs w:val="32"/>
          <w:cs/>
        </w:rPr>
        <w:t xml:space="preserve">ตามมาตรา 36 มาตรา 34 วรรคสอง และมาตรา 26 วรรคสอง </w:t>
      </w:r>
      <w:r w:rsidR="005E6DB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B22BA">
        <w:rPr>
          <w:rFonts w:ascii="TH SarabunPSK" w:hAnsi="TH SarabunPSK" w:cs="TH SarabunPSK"/>
          <w:sz w:val="32"/>
          <w:szCs w:val="32"/>
          <w:cs/>
        </w:rPr>
        <w:t>แห่งพระราชบัญญัติมหาวิทยาลัยเทคโนโลยีราชมงคล พ.ศ. 2548 คือ คณบดีต้องสำเร็จการศึก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</w:t>
      </w:r>
      <w:r w:rsidRPr="000B22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22BA">
        <w:rPr>
          <w:rFonts w:ascii="TH SarabunPSK" w:hAnsi="TH SarabunPSK" w:cs="TH SarabunPSK"/>
          <w:sz w:val="32"/>
          <w:szCs w:val="32"/>
          <w:cs/>
        </w:rPr>
        <w:t>และได้ทำการสอนหรือมีประสบการณ์ด้านการบริหารมาแล้วไม่น้อยกว่าสามปีในมหาวิทยาลัยหรือสถาบันอุดมศึกษาอื่นที่</w:t>
      </w:r>
      <w:r w:rsidR="00C11C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0B22BA">
        <w:rPr>
          <w:rFonts w:ascii="TH SarabunPSK" w:hAnsi="TH SarabunPSK" w:cs="TH SarabunPSK"/>
          <w:sz w:val="32"/>
          <w:szCs w:val="32"/>
          <w:cs/>
        </w:rPr>
        <w:t>สภามหาวิทยาลัยรับรอง</w:t>
      </w:r>
    </w:p>
    <w:p w:rsidR="00A12505" w:rsidRPr="00A12505" w:rsidRDefault="001C5AF9" w:rsidP="0015069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0B22BA">
        <w:rPr>
          <w:rFonts w:ascii="TH SarabunPSK" w:hAnsi="TH SarabunPSK" w:cs="TH SarabunPSK"/>
          <w:b/>
          <w:bCs/>
          <w:sz w:val="32"/>
          <w:szCs w:val="32"/>
          <w:cs/>
        </w:rPr>
        <w:t xml:space="preserve">2.  ลักษณะต้องห้าม </w:t>
      </w:r>
      <w:r w:rsidRPr="00A12505">
        <w:rPr>
          <w:rFonts w:ascii="TH SarabunPSK" w:hAnsi="TH SarabunPSK" w:cs="TH SarabunPSK"/>
          <w:spacing w:val="6"/>
          <w:sz w:val="32"/>
          <w:szCs w:val="32"/>
          <w:cs/>
        </w:rPr>
        <w:t>ตามมาตรา 7</w:t>
      </w:r>
      <w:bookmarkStart w:id="0" w:name="_GoBack"/>
      <w:bookmarkEnd w:id="0"/>
      <w:r w:rsidRPr="00A12505">
        <w:rPr>
          <w:rFonts w:ascii="TH SarabunPSK" w:hAnsi="TH SarabunPSK" w:cs="TH SarabunPSK"/>
          <w:spacing w:val="6"/>
          <w:sz w:val="32"/>
          <w:szCs w:val="32"/>
          <w:cs/>
        </w:rPr>
        <w:t xml:space="preserve"> (ข) แห่งพระราช</w:t>
      </w:r>
      <w:r w:rsidR="00A12505" w:rsidRPr="00A12505">
        <w:rPr>
          <w:rFonts w:ascii="TH SarabunPSK" w:hAnsi="TH SarabunPSK" w:cs="TH SarabunPSK"/>
          <w:spacing w:val="6"/>
          <w:sz w:val="32"/>
          <w:szCs w:val="32"/>
          <w:cs/>
        </w:rPr>
        <w:t>บัญญัติระเบียบข้าราชการพลเรือนใ</w:t>
      </w:r>
      <w:r w:rsidR="00A12505" w:rsidRPr="00A12505">
        <w:rPr>
          <w:rFonts w:ascii="TH SarabunPSK" w:hAnsi="TH SarabunPSK" w:cs="TH SarabunPSK" w:hint="cs"/>
          <w:spacing w:val="6"/>
          <w:sz w:val="32"/>
          <w:szCs w:val="32"/>
          <w:cs/>
        </w:rPr>
        <w:t>น</w:t>
      </w:r>
    </w:p>
    <w:p w:rsidR="001C5AF9" w:rsidRPr="00A12505" w:rsidRDefault="001C5AF9" w:rsidP="00A12505">
      <w:pPr>
        <w:spacing w:after="0" w:line="240" w:lineRule="auto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A12505">
        <w:rPr>
          <w:rFonts w:ascii="TH SarabunPSK" w:hAnsi="TH SarabunPSK" w:cs="TH SarabunPSK"/>
          <w:spacing w:val="6"/>
          <w:sz w:val="32"/>
          <w:szCs w:val="32"/>
          <w:cs/>
        </w:rPr>
        <w:t>สถาบันอุดมศึกษา พ.ศ. 2547 และที่แก้ไขเพิ่มเติม คือ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3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(1)  เป็นผู้ดำรงตำแหน่งทางการเมือง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3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(2)  เป็นคนวิกลจริต หรือจิตฟั่นเฟือนไม่สมประกอบ เป็นคนเสมือนไร้ความสามารถหรือเป็นโรคที่กำหนดในกฎ ก.พ.อ. (วัณโรคระยะอันตราย โรคติดยาเสพติดให้โทษ โรคพิษสุราเรื้อรัง โรคติดต่อร้ายแรงหรือโรคเรื้อรังที่ปรากฏอาการเด่นชัดหรือรุนแรงและเป็นอุปสรรคต่อการปฏิบัติงานในหน้าที่ โรคทางจิตที่ปรากฏอาการเด่นชัดหรือรุนแรงและเป็นอุปสรรคต่อการปฏิบัติงานในหน้าที่)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3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(3)  เป็นผู้ที่อยู่ระหว่างถูกสั่งพักราชการ หรือถูกสั่งให้ออกจากราชการไว้ก่อน ตามพระราชบัญญัตินี้หรือกฎหมายอื่น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3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(4)  เป็นผู้บกพร่องในศีลธรรมอันดี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3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(5)  เป็นกรรมการบริหารพรรคการเมืองหรือเจ้าหน้าที่ในพรรคการเมือง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3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(6)  เป็นบุคคลล้มละลาย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(7)  เคยถูกจำคุกโดยคำพิพากษาถึงที่สุดให้จำคุก เว้นแต่เป็นโทษสำหรับความผิดที่ได้กระทำการโดยประมาทหรือความผิดลหุโทษ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(8)  เคยถูกลงโทษให้ออก ปลดออก หรือไล่ออกจากรัฐวิสาหกิจ องค์การมหาชน หรือหน่วยงานอื่นของรัฐ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2BA">
        <w:rPr>
          <w:rFonts w:ascii="TH SarabunPSK" w:hAnsi="TH SarabunPSK" w:cs="TH SarabunPSK" w:hint="cs"/>
          <w:sz w:val="32"/>
          <w:szCs w:val="32"/>
          <w:cs/>
        </w:rPr>
        <w:tab/>
      </w:r>
      <w:r w:rsidRPr="000B22BA">
        <w:rPr>
          <w:rFonts w:ascii="TH SarabunPSK" w:hAnsi="TH SarabunPSK" w:cs="TH SarabunPSK"/>
          <w:sz w:val="32"/>
          <w:szCs w:val="32"/>
          <w:cs/>
        </w:rPr>
        <w:t>(9)</w:t>
      </w:r>
      <w:r w:rsidRPr="000B22BA">
        <w:rPr>
          <w:rFonts w:ascii="TH SarabunPSK" w:hAnsi="TH SarabunPSK" w:cs="TH SarabunPSK" w:hint="cs"/>
          <w:sz w:val="32"/>
          <w:szCs w:val="32"/>
          <w:cs/>
        </w:rPr>
        <w:tab/>
        <w:t>เคยถูกลงโทษให้ออก ปลดออก หรือไล่ออกเพราะการกระทำผิดวินัยตามพระราชบัญญัตินี้หรือกฎหมายอื่น</w:t>
      </w:r>
    </w:p>
    <w:p w:rsidR="001C5AF9" w:rsidRPr="00E959C8" w:rsidRDefault="001C5AF9" w:rsidP="001C5AF9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</w:r>
      <w:r w:rsidRPr="00E959C8">
        <w:rPr>
          <w:rFonts w:ascii="TH SarabunPSK" w:hAnsi="TH SarabunPSK" w:cs="TH SarabunPSK"/>
          <w:sz w:val="32"/>
          <w:szCs w:val="32"/>
          <w:cs/>
        </w:rPr>
        <w:t>(10)</w:t>
      </w:r>
      <w:r w:rsidRPr="00E959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9C8">
        <w:rPr>
          <w:rFonts w:ascii="TH SarabunPSK" w:hAnsi="TH SarabunPSK" w:cs="TH SarabunPSK"/>
          <w:sz w:val="32"/>
          <w:szCs w:val="32"/>
          <w:cs/>
        </w:rPr>
        <w:t>เป็นผู้เคยกระทำการทุจริตในการสอบเข้ารับราชการหรือเข้าปฏิบัติงานในหน่วยงานของรัฐ</w:t>
      </w:r>
    </w:p>
    <w:p w:rsidR="001C5AF9" w:rsidRPr="000B22BA" w:rsidRDefault="0015069D" w:rsidP="0015069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b/>
          <w:bCs/>
          <w:sz w:val="32"/>
          <w:szCs w:val="32"/>
        </w:rPr>
        <w:tab/>
      </w:r>
      <w:r w:rsidR="0063194D" w:rsidRPr="000B22B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3194D" w:rsidRPr="000B22BA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1C5AF9" w:rsidRPr="000B22BA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คุณลักษณะที่ควรมี</w:t>
      </w:r>
      <w:r w:rsidR="001C5AF9" w:rsidRPr="000B22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C48" w:rsidRPr="008A2C48">
        <w:rPr>
          <w:rFonts w:ascii="TH SarabunPSK" w:hAnsi="TH SarabunPSK" w:cs="TH SarabunPSK"/>
          <w:sz w:val="32"/>
          <w:szCs w:val="32"/>
          <w:cs/>
        </w:rPr>
        <w:t>ตามความในข้อ 3 แห่งข้อบังคับมหาวิทยาลัยเทคโนโลยีราชมงคลธัญบุรี ว่าด้วยการสรรหาคณบดี (ฉบับที่ 3) พ.ศ. 2565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 w:hint="cs"/>
          <w:sz w:val="32"/>
          <w:szCs w:val="32"/>
          <w:cs/>
        </w:rPr>
        <w:tab/>
      </w:r>
      <w:r w:rsidR="00892068" w:rsidRPr="000B22BA">
        <w:rPr>
          <w:rFonts w:ascii="TH SarabunPSK" w:hAnsi="TH SarabunPSK" w:cs="TH SarabunPSK"/>
          <w:sz w:val="32"/>
          <w:szCs w:val="32"/>
          <w:cs/>
        </w:rPr>
        <w:t>“</w:t>
      </w:r>
      <w:r w:rsidRPr="000B22BA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892068" w:rsidRPr="000B2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068" w:rsidRPr="000B22BA">
        <w:rPr>
          <w:rFonts w:ascii="TH SarabunPSK" w:hAnsi="TH SarabunPSK" w:cs="TH SarabunPSK"/>
          <w:sz w:val="32"/>
          <w:szCs w:val="32"/>
        </w:rPr>
        <w:t>5</w:t>
      </w:r>
      <w:r w:rsidR="00892068" w:rsidRPr="000B2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22BA">
        <w:rPr>
          <w:rFonts w:ascii="TH SarabunPSK" w:hAnsi="TH SarabunPSK" w:cs="TH SarabunPSK" w:hint="cs"/>
          <w:sz w:val="32"/>
          <w:szCs w:val="32"/>
          <w:cs/>
        </w:rPr>
        <w:t>ผู้ที่ดำรงตำแหน่งคณบดี ต้องสำเร็จการศึก</w:t>
      </w:r>
      <w:r w:rsidR="00892068" w:rsidRPr="000B22BA">
        <w:rPr>
          <w:rFonts w:ascii="TH SarabunPSK" w:hAnsi="TH SarabunPSK" w:cs="TH SarabunPSK" w:hint="cs"/>
          <w:sz w:val="32"/>
          <w:szCs w:val="32"/>
          <w:cs/>
        </w:rPr>
        <w:t>ษาไม่ต่ำกว่าปริญญาตรีหรือเทียบเท่าจากมหาวิทยาลัยหรือสถาบันอุดมศึกษาอื่นที่สภามหาวิทยาลัยรับรอง และได้ทำการสอนหรือมีประสบการณ์ด้านการบริหารมาแล้วไม่น้อยกว่าสามปีในมหาวิทยาลัยหรือสถาบันอุดมศึกษาอื่นที่สภามหาวิทยาลัยรับรองและไม่มีลักษณะต้องห้ามตามกฎหมายว่าด้วยระเบียบข้าราชการพลเรือนในสถาบันอุดมศึกษา</w:t>
      </w:r>
    </w:p>
    <w:p w:rsidR="00892068" w:rsidRPr="000B22BA" w:rsidRDefault="00892068" w:rsidP="001C5AF9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 w:hint="cs"/>
          <w:sz w:val="32"/>
          <w:szCs w:val="32"/>
          <w:cs/>
        </w:rPr>
        <w:tab/>
      </w:r>
    </w:p>
    <w:p w:rsidR="004408DF" w:rsidRPr="000B22BA" w:rsidRDefault="004408DF" w:rsidP="00746026">
      <w:pPr>
        <w:tabs>
          <w:tab w:val="left" w:pos="1843"/>
        </w:tabs>
        <w:spacing w:after="0" w:line="240" w:lineRule="auto"/>
        <w:ind w:firstLine="1486"/>
        <w:jc w:val="center"/>
        <w:rPr>
          <w:rFonts w:ascii="TH SarabunPSK" w:hAnsi="TH SarabunPSK" w:cs="TH SarabunPSK"/>
          <w:sz w:val="32"/>
          <w:szCs w:val="32"/>
        </w:rPr>
      </w:pPr>
    </w:p>
    <w:p w:rsidR="00892068" w:rsidRPr="000B22BA" w:rsidRDefault="00892068" w:rsidP="001C5AF9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2BA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ภายใต้บังคับตามวรรคหนึ่ง ผู้ที่ดำรงตำแหน่งคณบดีต้องมีคุณลักษณะดังต่อไปนี้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(1)  มีคุณธรรมและจริยธรรมเป็นที่ยอมรับของสังคม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(2)  มีความรู้ความสามารถทางวิชาการหรือวิชาชีพที่เกี่ยวข้องกับการดำเนินงานของคณะ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(3)  มีศักยภาพและประสบการณ์ทางการบริหารวิชาการหรือวิจัย หรือวิจัยเชิงพัฒนา</w:t>
      </w:r>
    </w:p>
    <w:p w:rsidR="001C5AF9" w:rsidRPr="000B22BA" w:rsidRDefault="001C5AF9" w:rsidP="001C5AF9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(4)  มีวิสัยทัศน์ที่จะสร้างสรรค์พัฒนาองค์กรให้มีบทบาทในการเป็นผู้นำทางวิชาการ</w:t>
      </w:r>
    </w:p>
    <w:p w:rsidR="001912B9" w:rsidRPr="000B22BA" w:rsidRDefault="001C5AF9" w:rsidP="001912B9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</w:rPr>
      </w:pPr>
      <w:r w:rsidRPr="000B22BA">
        <w:rPr>
          <w:rFonts w:ascii="TH SarabunPSK" w:hAnsi="TH SarabunPSK" w:cs="TH SarabunPSK"/>
          <w:sz w:val="32"/>
          <w:szCs w:val="32"/>
          <w:cs/>
        </w:rPr>
        <w:tab/>
        <w:t>(5)  สามารถอุทิศเวลาให้แก่กิจการของคณะและมหาวิทยาลัย</w:t>
      </w:r>
      <w:r w:rsidR="00892068" w:rsidRPr="000B22BA">
        <w:rPr>
          <w:rFonts w:ascii="TH SarabunPSK" w:hAnsi="TH SarabunPSK" w:cs="TH SarabunPSK"/>
          <w:sz w:val="32"/>
          <w:szCs w:val="32"/>
          <w:cs/>
        </w:rPr>
        <w:t>”</w:t>
      </w:r>
    </w:p>
    <w:p w:rsidR="001912B9" w:rsidRPr="001912B9" w:rsidRDefault="001912B9" w:rsidP="001912B9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</w:rPr>
      </w:pPr>
    </w:p>
    <w:p w:rsidR="001912B9" w:rsidRPr="00C11C2B" w:rsidRDefault="0015069D" w:rsidP="00C11C2B">
      <w:pPr>
        <w:tabs>
          <w:tab w:val="left" w:pos="1843"/>
        </w:tabs>
        <w:spacing w:after="0" w:line="240" w:lineRule="auto"/>
        <w:ind w:firstLine="14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11C2B">
        <w:rPr>
          <w:rFonts w:ascii="TH SarabunPSK" w:hAnsi="TH SarabunPSK" w:cs="TH SarabunPSK" w:hint="cs"/>
          <w:spacing w:val="-12"/>
          <w:sz w:val="32"/>
          <w:szCs w:val="32"/>
          <w:cs/>
        </w:rPr>
        <w:t>และ</w:t>
      </w:r>
      <w:r w:rsidR="001912B9" w:rsidRPr="00C11C2B">
        <w:rPr>
          <w:rFonts w:ascii="TH SarabunPSK" w:hAnsi="TH SarabunPSK" w:cs="TH SarabunPSK" w:hint="cs"/>
          <w:spacing w:val="-12"/>
          <w:sz w:val="32"/>
          <w:szCs w:val="32"/>
          <w:cs/>
        </w:rPr>
        <w:t>มี</w:t>
      </w:r>
      <w:r w:rsidRPr="00C11C2B">
        <w:rPr>
          <w:rFonts w:ascii="TH SarabunPSK" w:hAnsi="TH SarabunPSK" w:cs="TH SarabunPSK" w:hint="cs"/>
          <w:spacing w:val="-12"/>
          <w:sz w:val="32"/>
          <w:szCs w:val="32"/>
          <w:cs/>
        </w:rPr>
        <w:t>คุณสมบัติ</w:t>
      </w:r>
      <w:r w:rsidR="001912B9" w:rsidRPr="00C11C2B">
        <w:rPr>
          <w:rFonts w:ascii="TH SarabunPSK" w:hAnsi="TH SarabunPSK" w:cs="TH SarabunPSK" w:hint="cs"/>
          <w:spacing w:val="-12"/>
          <w:sz w:val="32"/>
          <w:szCs w:val="32"/>
          <w:cs/>
        </w:rPr>
        <w:t>เพิ่มเติม คือ การเป็นผู้นำเชิงนวัตกรรมเพื่อพัฒนา</w:t>
      </w:r>
      <w:r w:rsidR="00D153CD" w:rsidRPr="00C11C2B">
        <w:rPr>
          <w:rFonts w:ascii="TH SarabunPSK" w:hAnsi="TH SarabunPSK" w:cs="TH SarabunPSK"/>
          <w:spacing w:val="-12"/>
          <w:sz w:val="32"/>
          <w:szCs w:val="32"/>
          <w:cs/>
        </w:rPr>
        <w:t>คณะ</w:t>
      </w:r>
      <w:r w:rsidR="005A6C81">
        <w:rPr>
          <w:rFonts w:ascii="TH SarabunPSK" w:hAnsi="TH SarabunPSK" w:cs="TH SarabunPSK" w:hint="cs"/>
          <w:spacing w:val="-12"/>
          <w:sz w:val="32"/>
          <w:szCs w:val="32"/>
          <w:cs/>
        </w:rPr>
        <w:t>บริหารธุรกิจ</w:t>
      </w:r>
      <w:r w:rsidR="001912B9" w:rsidRPr="00C11C2B">
        <w:rPr>
          <w:rFonts w:ascii="TH SarabunPSK" w:hAnsi="TH SarabunPSK" w:cs="TH SarabunPSK" w:hint="cs"/>
          <w:spacing w:val="-12"/>
          <w:sz w:val="32"/>
          <w:szCs w:val="32"/>
          <w:cs/>
        </w:rPr>
        <w:t>สู่องค์กร</w:t>
      </w:r>
      <w:r w:rsidR="001912B9" w:rsidRPr="00C11C2B">
        <w:rPr>
          <w:rFonts w:ascii="TH SarabunPSK" w:hAnsi="TH SarabunPSK" w:cs="TH SarabunPSK" w:hint="cs"/>
          <w:sz w:val="32"/>
          <w:szCs w:val="32"/>
          <w:cs/>
        </w:rPr>
        <w:t>แห่งนวัตกรรมและเป็นส่วนหนึ่งในการขับเคลื่อนมหาวิทยาลัยเทคโนโลยีราชมงคลธัญบุรีสู่มหาวิทยาลัยนวัตกรรม</w:t>
      </w:r>
    </w:p>
    <w:p w:rsidR="0015069D" w:rsidRPr="00C11C2B" w:rsidRDefault="0015069D" w:rsidP="001912B9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15069D" w:rsidRPr="00C11C2B" w:rsidSect="001C5AF9">
      <w:pgSz w:w="11906" w:h="16838"/>
      <w:pgMar w:top="1276" w:right="1440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DD" w:rsidRDefault="00EF3CDD" w:rsidP="00892068">
      <w:pPr>
        <w:spacing w:after="0" w:line="240" w:lineRule="auto"/>
      </w:pPr>
      <w:r>
        <w:separator/>
      </w:r>
    </w:p>
  </w:endnote>
  <w:endnote w:type="continuationSeparator" w:id="0">
    <w:p w:rsidR="00EF3CDD" w:rsidRDefault="00EF3CDD" w:rsidP="0089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DD" w:rsidRDefault="00EF3CDD" w:rsidP="00892068">
      <w:pPr>
        <w:spacing w:after="0" w:line="240" w:lineRule="auto"/>
      </w:pPr>
      <w:r>
        <w:separator/>
      </w:r>
    </w:p>
  </w:footnote>
  <w:footnote w:type="continuationSeparator" w:id="0">
    <w:p w:rsidR="00EF3CDD" w:rsidRDefault="00EF3CDD" w:rsidP="0089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8EB"/>
    <w:multiLevelType w:val="hybridMultilevel"/>
    <w:tmpl w:val="4E9AB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C4233"/>
    <w:multiLevelType w:val="hybridMultilevel"/>
    <w:tmpl w:val="B1406C82"/>
    <w:lvl w:ilvl="0" w:tplc="DFD477CE">
      <w:start w:val="1"/>
      <w:numFmt w:val="decimal"/>
      <w:lvlText w:val="(%1)"/>
      <w:lvlJc w:val="left"/>
      <w:pPr>
        <w:ind w:left="2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6" w:hanging="360"/>
      </w:pPr>
    </w:lvl>
    <w:lvl w:ilvl="2" w:tplc="0409001B" w:tentative="1">
      <w:start w:val="1"/>
      <w:numFmt w:val="lowerRoman"/>
      <w:lvlText w:val="%3."/>
      <w:lvlJc w:val="right"/>
      <w:pPr>
        <w:ind w:left="3646" w:hanging="180"/>
      </w:pPr>
    </w:lvl>
    <w:lvl w:ilvl="3" w:tplc="0409000F" w:tentative="1">
      <w:start w:val="1"/>
      <w:numFmt w:val="decimal"/>
      <w:lvlText w:val="%4."/>
      <w:lvlJc w:val="left"/>
      <w:pPr>
        <w:ind w:left="4366" w:hanging="360"/>
      </w:pPr>
    </w:lvl>
    <w:lvl w:ilvl="4" w:tplc="04090019" w:tentative="1">
      <w:start w:val="1"/>
      <w:numFmt w:val="lowerLetter"/>
      <w:lvlText w:val="%5."/>
      <w:lvlJc w:val="left"/>
      <w:pPr>
        <w:ind w:left="5086" w:hanging="360"/>
      </w:pPr>
    </w:lvl>
    <w:lvl w:ilvl="5" w:tplc="0409001B" w:tentative="1">
      <w:start w:val="1"/>
      <w:numFmt w:val="lowerRoman"/>
      <w:lvlText w:val="%6."/>
      <w:lvlJc w:val="right"/>
      <w:pPr>
        <w:ind w:left="5806" w:hanging="180"/>
      </w:pPr>
    </w:lvl>
    <w:lvl w:ilvl="6" w:tplc="0409000F" w:tentative="1">
      <w:start w:val="1"/>
      <w:numFmt w:val="decimal"/>
      <w:lvlText w:val="%7."/>
      <w:lvlJc w:val="left"/>
      <w:pPr>
        <w:ind w:left="6526" w:hanging="360"/>
      </w:pPr>
    </w:lvl>
    <w:lvl w:ilvl="7" w:tplc="04090019" w:tentative="1">
      <w:start w:val="1"/>
      <w:numFmt w:val="lowerLetter"/>
      <w:lvlText w:val="%8."/>
      <w:lvlJc w:val="left"/>
      <w:pPr>
        <w:ind w:left="7246" w:hanging="360"/>
      </w:pPr>
    </w:lvl>
    <w:lvl w:ilvl="8" w:tplc="040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" w15:restartNumberingAfterBreak="0">
    <w:nsid w:val="2B3C4D7E"/>
    <w:multiLevelType w:val="hybridMultilevel"/>
    <w:tmpl w:val="172A0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0755"/>
    <w:multiLevelType w:val="hybridMultilevel"/>
    <w:tmpl w:val="FE9A1FD4"/>
    <w:lvl w:ilvl="0" w:tplc="416413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F9"/>
    <w:rsid w:val="000264E7"/>
    <w:rsid w:val="0007123E"/>
    <w:rsid w:val="000B22BA"/>
    <w:rsid w:val="00140D92"/>
    <w:rsid w:val="00143F31"/>
    <w:rsid w:val="0015069D"/>
    <w:rsid w:val="001912B9"/>
    <w:rsid w:val="001C5AF9"/>
    <w:rsid w:val="002548CF"/>
    <w:rsid w:val="00264B79"/>
    <w:rsid w:val="0028292E"/>
    <w:rsid w:val="004408DF"/>
    <w:rsid w:val="004A7FC6"/>
    <w:rsid w:val="0052496F"/>
    <w:rsid w:val="005A6C81"/>
    <w:rsid w:val="005E6DBC"/>
    <w:rsid w:val="00613EC1"/>
    <w:rsid w:val="00626519"/>
    <w:rsid w:val="0063194D"/>
    <w:rsid w:val="007102A4"/>
    <w:rsid w:val="007147DA"/>
    <w:rsid w:val="00746026"/>
    <w:rsid w:val="00785D08"/>
    <w:rsid w:val="00892068"/>
    <w:rsid w:val="008A2C48"/>
    <w:rsid w:val="008B0834"/>
    <w:rsid w:val="00901E59"/>
    <w:rsid w:val="0092400C"/>
    <w:rsid w:val="009B1888"/>
    <w:rsid w:val="00A12505"/>
    <w:rsid w:val="00AC6959"/>
    <w:rsid w:val="00BD30A7"/>
    <w:rsid w:val="00BD74A5"/>
    <w:rsid w:val="00C11C2B"/>
    <w:rsid w:val="00C529E8"/>
    <w:rsid w:val="00D153CD"/>
    <w:rsid w:val="00E43359"/>
    <w:rsid w:val="00E959C8"/>
    <w:rsid w:val="00EF3CDD"/>
    <w:rsid w:val="00F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1EBE1-EBCE-4885-BA36-9AE5F129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F9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AF9"/>
    <w:pPr>
      <w:ind w:left="720"/>
      <w:contextualSpacing/>
    </w:pPr>
  </w:style>
  <w:style w:type="character" w:styleId="Hyperlink">
    <w:name w:val="Hyperlink"/>
    <w:uiPriority w:val="99"/>
    <w:unhideWhenUsed/>
    <w:rsid w:val="001C5A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068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9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068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9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4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Helpdesk</cp:lastModifiedBy>
  <cp:revision>11</cp:revision>
  <cp:lastPrinted>2022-11-28T04:42:00Z</cp:lastPrinted>
  <dcterms:created xsi:type="dcterms:W3CDTF">2021-11-02T04:30:00Z</dcterms:created>
  <dcterms:modified xsi:type="dcterms:W3CDTF">2022-12-13T05:07:00Z</dcterms:modified>
</cp:coreProperties>
</file>